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line="600" w:lineRule="exact"/>
        <w:ind w:left="0" w:right="0" w:rightChars="0" w:firstLine="0" w:firstLineChars="0"/>
        <w:jc w:val="center"/>
        <w:textAlignment w:val="auto"/>
        <w:rPr>
          <w:rFonts w:hint="eastAsia" w:ascii="仿宋" w:hAnsi="仿宋" w:eastAsia="仿宋" w:cs="仿宋"/>
          <w:b/>
          <w:bCs w:val="0"/>
          <w:color w:val="auto"/>
        </w:rPr>
      </w:pPr>
      <w:r>
        <w:rPr>
          <w:rFonts w:hint="eastAsia" w:ascii="仿宋" w:hAnsi="仿宋" w:eastAsia="仿宋" w:cs="仿宋"/>
          <w:b/>
          <w:bCs w:val="0"/>
          <w:color w:val="auto"/>
          <w:kern w:val="0"/>
          <w:sz w:val="36"/>
          <w:szCs w:val="36"/>
          <w:lang w:val="en-US" w:eastAsia="zh-CN" w:bidi="ar"/>
        </w:rPr>
        <w:t>芳香疗法职业技能等级证书考核大纲</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为贯彻落实《国家职业教育改革实施方案》《关于在院</w:t>
      </w:r>
      <w:r>
        <w:rPr>
          <w:rFonts w:hint="eastAsia" w:ascii="仿宋" w:hAnsi="仿宋" w:eastAsia="仿宋" w:cs="仿宋"/>
          <w:color w:val="auto"/>
          <w:spacing w:val="-4"/>
          <w:w w:val="95"/>
          <w:sz w:val="28"/>
          <w:szCs w:val="28"/>
        </w:rPr>
        <w:t xml:space="preserve">校实施“学历证书+若干职业技能等级证书”制度试点方案》 </w:t>
      </w:r>
      <w:r>
        <w:rPr>
          <w:rFonts w:hint="eastAsia" w:ascii="仿宋" w:hAnsi="仿宋" w:eastAsia="仿宋" w:cs="仿宋"/>
          <w:color w:val="auto"/>
          <w:spacing w:val="-5"/>
          <w:sz w:val="28"/>
          <w:szCs w:val="28"/>
        </w:rPr>
        <w:t>等文件精神，为</w:t>
      </w:r>
      <w:r>
        <w:rPr>
          <w:rFonts w:hint="eastAsia" w:ascii="仿宋" w:hAnsi="仿宋" w:eastAsia="仿宋" w:cs="仿宋"/>
          <w:color w:val="auto"/>
          <w:kern w:val="0"/>
          <w:sz w:val="28"/>
          <w:szCs w:val="28"/>
          <w:lang w:val="en-US" w:eastAsia="zh-CN" w:bidi="ar"/>
        </w:rPr>
        <w:t>完善考核评价体系、做好证书信息公开服务和学习成果积累</w:t>
      </w:r>
      <w:r>
        <w:rPr>
          <w:rFonts w:hint="eastAsia" w:ascii="仿宋" w:hAnsi="仿宋" w:eastAsia="仿宋" w:cs="仿宋"/>
          <w:color w:val="auto"/>
          <w:spacing w:val="-5"/>
          <w:sz w:val="28"/>
          <w:szCs w:val="28"/>
        </w:rPr>
        <w:t>，特制定</w:t>
      </w:r>
      <w:r>
        <w:rPr>
          <w:rFonts w:hint="eastAsia" w:ascii="仿宋" w:hAnsi="仿宋" w:eastAsia="仿宋" w:cs="仿宋"/>
          <w:color w:val="auto"/>
          <w:kern w:val="0"/>
          <w:sz w:val="28"/>
          <w:szCs w:val="28"/>
          <w:lang w:val="en-US" w:eastAsia="zh-CN" w:bidi="ar"/>
        </w:rPr>
        <w:t>芳香疗法</w:t>
      </w:r>
      <w:r>
        <w:rPr>
          <w:rFonts w:hint="eastAsia" w:ascii="仿宋" w:hAnsi="仿宋" w:eastAsia="仿宋" w:cs="仿宋"/>
          <w:color w:val="auto"/>
          <w:spacing w:val="-5"/>
          <w:sz w:val="28"/>
          <w:szCs w:val="28"/>
        </w:rPr>
        <w:t>职业技能等级证书考核方案。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一、考核报名</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考生按照发布的考核通知自愿报名</w:t>
      </w:r>
      <w:r>
        <w:rPr>
          <w:rFonts w:hint="eastAsia" w:ascii="仿宋" w:hAnsi="仿宋" w:eastAsia="仿宋" w:cs="仿宋"/>
          <w:color w:val="auto"/>
          <w:sz w:val="28"/>
          <w:szCs w:val="28"/>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二、考核方式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初级、中级、高级三个级别的考核方式均为</w:t>
      </w:r>
      <w:r>
        <w:rPr>
          <w:rFonts w:hint="eastAsia" w:ascii="仿宋" w:hAnsi="仿宋" w:eastAsia="仿宋" w:cs="仿宋"/>
          <w:color w:val="auto"/>
          <w:sz w:val="28"/>
          <w:szCs w:val="28"/>
          <w:lang w:eastAsia="zh-CN"/>
        </w:rPr>
        <w:t>闭卷</w:t>
      </w:r>
      <w:r>
        <w:rPr>
          <w:rFonts w:hint="eastAsia" w:ascii="仿宋" w:hAnsi="仿宋" w:eastAsia="仿宋" w:cs="仿宋"/>
          <w:color w:val="auto"/>
          <w:sz w:val="28"/>
          <w:szCs w:val="28"/>
          <w:lang w:val="en-US" w:eastAsia="zh-CN"/>
        </w:rPr>
        <w:t>实操</w:t>
      </w:r>
      <w:r>
        <w:rPr>
          <w:rFonts w:hint="eastAsia" w:ascii="仿宋" w:hAnsi="仿宋" w:eastAsia="仿宋" w:cs="仿宋"/>
          <w:color w:val="auto"/>
          <w:sz w:val="28"/>
          <w:szCs w:val="28"/>
        </w:rPr>
        <w:t>考试。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考试总时长不超过</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个小时。</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三、考核内容</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（一）芳香疗法</w:t>
      </w:r>
      <w:r>
        <w:rPr>
          <w:rFonts w:hint="eastAsia" w:ascii="仿宋" w:hAnsi="仿宋" w:eastAsia="仿宋" w:cs="仿宋"/>
          <w:color w:val="auto"/>
          <w:w w:val="95"/>
          <w:sz w:val="28"/>
          <w:szCs w:val="28"/>
          <w:highlight w:val="none"/>
        </w:rPr>
        <w:t>（初级）：</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w:t>
      </w:r>
      <w:r>
        <w:rPr>
          <w:rFonts w:hint="eastAsia" w:ascii="仿宋" w:hAnsi="仿宋" w:eastAsia="仿宋" w:cs="仿宋"/>
          <w:color w:val="auto"/>
          <w:w w:val="95"/>
          <w:sz w:val="28"/>
          <w:szCs w:val="28"/>
          <w:highlight w:val="none"/>
          <w:lang w:eastAsia="zh-CN"/>
        </w:rPr>
        <w:t>芳香植物精油</w:t>
      </w:r>
      <w:r>
        <w:rPr>
          <w:rFonts w:hint="eastAsia" w:ascii="仿宋" w:hAnsi="仿宋" w:eastAsia="仿宋" w:cs="仿宋"/>
          <w:color w:val="auto"/>
          <w:w w:val="95"/>
          <w:sz w:val="28"/>
          <w:szCs w:val="28"/>
          <w:highlight w:val="none"/>
          <w:lang w:val="en-US" w:eastAsia="zh-CN"/>
        </w:rPr>
        <w:t>识别：识别分类、精油鉴别、特性判断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2、家庭保健应用：空气净化、人群选择、疾病预防</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3、芳香按摩：芳香按摩手法操作、四肢部芳香按摩、背腰部芳香按摩、腹部芳香按摩</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4、芳香刮痧：芳香刮痧手法操作、上肢部芳香刮痧、颈肩部芳香刮痧、背腰部芳香刮痧、胸腹部芳香刮痧、下肢部芳香刮痧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（二）芳香疗法</w:t>
      </w:r>
      <w:r>
        <w:rPr>
          <w:rFonts w:hint="eastAsia" w:ascii="仿宋" w:hAnsi="仿宋" w:eastAsia="仿宋" w:cs="仿宋"/>
          <w:color w:val="auto"/>
          <w:w w:val="95"/>
          <w:sz w:val="28"/>
          <w:szCs w:val="28"/>
          <w:highlight w:val="none"/>
        </w:rPr>
        <w:t>（中级）：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w:t>
      </w:r>
      <w:r>
        <w:rPr>
          <w:rFonts w:hint="eastAsia" w:ascii="仿宋" w:hAnsi="仿宋" w:eastAsia="仿宋" w:cs="仿宋"/>
          <w:color w:val="auto"/>
          <w:w w:val="95"/>
          <w:sz w:val="28"/>
          <w:szCs w:val="28"/>
          <w:highlight w:val="none"/>
        </w:rPr>
        <w:t>健康评估</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健康判断、亚健康判断</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w:t>
      </w:r>
      <w:r>
        <w:rPr>
          <w:rFonts w:hint="eastAsia" w:ascii="仿宋" w:hAnsi="仿宋" w:eastAsia="仿宋" w:cs="仿宋"/>
          <w:color w:val="auto"/>
          <w:w w:val="95"/>
          <w:sz w:val="28"/>
          <w:szCs w:val="28"/>
          <w:highlight w:val="none"/>
        </w:rPr>
        <w:t>芳香植物精油选择与调配</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单方植物精油选择、植物基础油选择、植物纯露选择、亚健康植物精油调配</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w:t>
      </w:r>
      <w:r>
        <w:rPr>
          <w:rFonts w:hint="eastAsia" w:ascii="仿宋" w:hAnsi="仿宋" w:eastAsia="仿宋" w:cs="仿宋"/>
          <w:color w:val="auto"/>
          <w:w w:val="95"/>
          <w:sz w:val="28"/>
          <w:szCs w:val="28"/>
          <w:highlight w:val="none"/>
          <w:lang w:eastAsia="zh-CN"/>
        </w:rPr>
        <w:t>芳香疗法</w:t>
      </w:r>
      <w:r>
        <w:rPr>
          <w:rFonts w:hint="eastAsia" w:ascii="仿宋" w:hAnsi="仿宋" w:eastAsia="仿宋" w:cs="仿宋"/>
          <w:color w:val="auto"/>
          <w:w w:val="95"/>
          <w:sz w:val="28"/>
          <w:szCs w:val="28"/>
          <w:highlight w:val="none"/>
          <w:lang w:val="en-US" w:eastAsia="zh-CN"/>
        </w:rPr>
        <w:t>调理</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亚健康芳香调理、婴幼儿芳香调理、产后芳香调理、老年人芳香调理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（三）芳香疗法</w:t>
      </w:r>
      <w:r>
        <w:rPr>
          <w:rFonts w:hint="eastAsia" w:ascii="仿宋" w:hAnsi="仿宋" w:eastAsia="仿宋" w:cs="仿宋"/>
          <w:color w:val="auto"/>
          <w:w w:val="95"/>
          <w:sz w:val="28"/>
          <w:szCs w:val="28"/>
          <w:highlight w:val="none"/>
        </w:rPr>
        <w:t>（高级）：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1、常见病</w:t>
      </w:r>
      <w:r>
        <w:rPr>
          <w:rFonts w:hint="eastAsia" w:ascii="仿宋" w:hAnsi="仿宋" w:eastAsia="仿宋" w:cs="仿宋"/>
          <w:color w:val="auto"/>
          <w:w w:val="95"/>
          <w:sz w:val="28"/>
          <w:szCs w:val="28"/>
          <w:highlight w:val="none"/>
        </w:rPr>
        <w:t>芳香疗法</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呼吸系统常见病、消化系统常见病、运动系统常见病、泌尿生殖系统常见病、神经系统常见病、感受器系统常见病</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w:t>
      </w:r>
      <w:r>
        <w:rPr>
          <w:rFonts w:hint="eastAsia" w:ascii="仿宋" w:hAnsi="仿宋" w:eastAsia="仿宋" w:cs="仿宋"/>
          <w:color w:val="auto"/>
          <w:w w:val="95"/>
          <w:sz w:val="28"/>
          <w:szCs w:val="28"/>
          <w:highlight w:val="none"/>
        </w:rPr>
        <w:t>芳香心理</w:t>
      </w:r>
      <w:r>
        <w:rPr>
          <w:rFonts w:hint="eastAsia" w:ascii="仿宋" w:hAnsi="仿宋" w:eastAsia="仿宋" w:cs="仿宋"/>
          <w:color w:val="auto"/>
          <w:w w:val="95"/>
          <w:sz w:val="28"/>
          <w:szCs w:val="28"/>
          <w:highlight w:val="none"/>
          <w:lang w:val="en-US" w:eastAsia="zh-CN"/>
        </w:rPr>
        <w:t>调护</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心理健康评估、心理干预精油调配、心理健康芳香疗法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w:t>
      </w:r>
      <w:r>
        <w:rPr>
          <w:rFonts w:hint="eastAsia" w:ascii="仿宋" w:hAnsi="仿宋" w:eastAsia="仿宋" w:cs="仿宋"/>
          <w:color w:val="auto"/>
          <w:w w:val="95"/>
          <w:sz w:val="28"/>
          <w:szCs w:val="28"/>
          <w:highlight w:val="none"/>
          <w:lang w:eastAsia="zh-CN"/>
        </w:rPr>
        <w:t>芳香疗法机构管理：</w:t>
      </w:r>
      <w:r>
        <w:rPr>
          <w:rFonts w:hint="eastAsia" w:ascii="仿宋" w:hAnsi="仿宋" w:eastAsia="仿宋" w:cs="仿宋"/>
          <w:color w:val="auto"/>
          <w:w w:val="95"/>
          <w:sz w:val="28"/>
          <w:szCs w:val="28"/>
          <w:highlight w:val="none"/>
          <w:lang w:val="en-US" w:eastAsia="zh-CN"/>
        </w:rPr>
        <w:t>芳香疗法机构建立、营销与人力资源管理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4、</w:t>
      </w:r>
      <w:r>
        <w:rPr>
          <w:rFonts w:hint="eastAsia" w:ascii="仿宋" w:hAnsi="仿宋" w:eastAsia="仿宋" w:cs="仿宋"/>
          <w:color w:val="auto"/>
          <w:w w:val="95"/>
          <w:sz w:val="28"/>
          <w:szCs w:val="28"/>
          <w:highlight w:val="none"/>
          <w:lang w:val="zh-CN" w:eastAsia="zh-CN"/>
        </w:rPr>
        <w:t>芳香疗法宣传教育、培训与指导：</w:t>
      </w:r>
      <w:r>
        <w:rPr>
          <w:rFonts w:hint="eastAsia" w:ascii="仿宋" w:hAnsi="仿宋" w:eastAsia="仿宋" w:cs="仿宋"/>
          <w:color w:val="auto"/>
          <w:w w:val="95"/>
          <w:sz w:val="28"/>
          <w:szCs w:val="28"/>
          <w:highlight w:val="none"/>
          <w:lang w:val="en-US" w:eastAsia="zh-CN"/>
        </w:rPr>
        <w:t>宣传教育、专业培训、技能指导</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四、考核成绩评定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芳香疗法实操考试试卷满分100分，权重100%。考试合格标准为大于等于60分，成绩合格的学员可以获得相应级别的职业技能等级证书。</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（一）芳香疗法</w:t>
      </w:r>
      <w:r>
        <w:rPr>
          <w:rFonts w:hint="eastAsia" w:ascii="仿宋" w:hAnsi="仿宋" w:eastAsia="仿宋" w:cs="仿宋"/>
          <w:color w:val="auto"/>
          <w:w w:val="95"/>
          <w:sz w:val="28"/>
          <w:szCs w:val="28"/>
          <w:highlight w:val="none"/>
        </w:rPr>
        <w:t>（初级）：</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w:t>
      </w:r>
      <w:r>
        <w:rPr>
          <w:rFonts w:hint="eastAsia" w:ascii="仿宋" w:hAnsi="仿宋" w:eastAsia="仿宋" w:cs="仿宋"/>
          <w:color w:val="auto"/>
          <w:w w:val="95"/>
          <w:sz w:val="28"/>
          <w:szCs w:val="28"/>
          <w:highlight w:val="none"/>
          <w:lang w:eastAsia="zh-CN"/>
        </w:rPr>
        <w:t>芳香植物精油</w:t>
      </w:r>
      <w:r>
        <w:rPr>
          <w:rFonts w:hint="eastAsia" w:ascii="仿宋" w:hAnsi="仿宋" w:eastAsia="仿宋" w:cs="仿宋"/>
          <w:color w:val="auto"/>
          <w:w w:val="95"/>
          <w:sz w:val="28"/>
          <w:szCs w:val="28"/>
          <w:highlight w:val="none"/>
          <w:lang w:val="en-US" w:eastAsia="zh-CN"/>
        </w:rPr>
        <w:t>识别：20分；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2、家庭保健应用：20分；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3、芳香按摩：30分；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4、芳香刮痧：30分；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（二）芳香疗法</w:t>
      </w:r>
      <w:r>
        <w:rPr>
          <w:rFonts w:hint="eastAsia" w:ascii="仿宋" w:hAnsi="仿宋" w:eastAsia="仿宋" w:cs="仿宋"/>
          <w:color w:val="auto"/>
          <w:w w:val="95"/>
          <w:sz w:val="28"/>
          <w:szCs w:val="28"/>
          <w:highlight w:val="none"/>
        </w:rPr>
        <w:t>（中级）：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w:t>
      </w:r>
      <w:r>
        <w:rPr>
          <w:rFonts w:hint="eastAsia" w:ascii="仿宋" w:hAnsi="仿宋" w:eastAsia="仿宋" w:cs="仿宋"/>
          <w:color w:val="auto"/>
          <w:w w:val="95"/>
          <w:sz w:val="28"/>
          <w:szCs w:val="28"/>
          <w:highlight w:val="none"/>
        </w:rPr>
        <w:t>健康评估</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20分；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w:t>
      </w:r>
      <w:r>
        <w:rPr>
          <w:rFonts w:hint="eastAsia" w:ascii="仿宋" w:hAnsi="仿宋" w:eastAsia="仿宋" w:cs="仿宋"/>
          <w:color w:val="auto"/>
          <w:w w:val="95"/>
          <w:sz w:val="28"/>
          <w:szCs w:val="28"/>
          <w:highlight w:val="none"/>
        </w:rPr>
        <w:t>芳香植物精油选择与调配</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20分；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w:t>
      </w:r>
      <w:r>
        <w:rPr>
          <w:rFonts w:hint="eastAsia" w:ascii="仿宋" w:hAnsi="仿宋" w:eastAsia="仿宋" w:cs="仿宋"/>
          <w:color w:val="auto"/>
          <w:w w:val="95"/>
          <w:sz w:val="28"/>
          <w:szCs w:val="28"/>
          <w:highlight w:val="none"/>
          <w:lang w:eastAsia="zh-CN"/>
        </w:rPr>
        <w:t>芳香疗法</w:t>
      </w:r>
      <w:r>
        <w:rPr>
          <w:rFonts w:hint="eastAsia" w:ascii="仿宋" w:hAnsi="仿宋" w:eastAsia="仿宋" w:cs="仿宋"/>
          <w:color w:val="auto"/>
          <w:w w:val="95"/>
          <w:sz w:val="28"/>
          <w:szCs w:val="28"/>
          <w:highlight w:val="none"/>
          <w:lang w:val="en-US" w:eastAsia="zh-CN"/>
        </w:rPr>
        <w:t>调理</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60分；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val="en-US" w:eastAsia="zh-CN" w:bidi="ar"/>
        </w:rPr>
        <w:t>（三）芳香疗法</w:t>
      </w:r>
      <w:r>
        <w:rPr>
          <w:rFonts w:hint="eastAsia" w:ascii="仿宋" w:hAnsi="仿宋" w:eastAsia="仿宋" w:cs="仿宋"/>
          <w:color w:val="auto"/>
          <w:w w:val="95"/>
          <w:sz w:val="28"/>
          <w:szCs w:val="28"/>
          <w:highlight w:val="none"/>
        </w:rPr>
        <w:t>（高级）：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1、常见病</w:t>
      </w:r>
      <w:r>
        <w:rPr>
          <w:rFonts w:hint="eastAsia" w:ascii="仿宋" w:hAnsi="仿宋" w:eastAsia="仿宋" w:cs="仿宋"/>
          <w:color w:val="auto"/>
          <w:w w:val="95"/>
          <w:sz w:val="28"/>
          <w:szCs w:val="28"/>
          <w:highlight w:val="none"/>
        </w:rPr>
        <w:t>芳香疗法</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30分；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2、</w:t>
      </w:r>
      <w:r>
        <w:rPr>
          <w:rFonts w:hint="eastAsia" w:ascii="仿宋" w:hAnsi="仿宋" w:eastAsia="仿宋" w:cs="仿宋"/>
          <w:color w:val="auto"/>
          <w:w w:val="95"/>
          <w:sz w:val="28"/>
          <w:szCs w:val="28"/>
          <w:highlight w:val="none"/>
        </w:rPr>
        <w:t>芳香心理</w:t>
      </w:r>
      <w:r>
        <w:rPr>
          <w:rFonts w:hint="eastAsia" w:ascii="仿宋" w:hAnsi="仿宋" w:eastAsia="仿宋" w:cs="仿宋"/>
          <w:color w:val="auto"/>
          <w:w w:val="95"/>
          <w:sz w:val="28"/>
          <w:szCs w:val="28"/>
          <w:highlight w:val="none"/>
          <w:lang w:val="en-US" w:eastAsia="zh-CN"/>
        </w:rPr>
        <w:t>调护</w:t>
      </w:r>
      <w:r>
        <w:rPr>
          <w:rFonts w:hint="eastAsia" w:ascii="仿宋" w:hAnsi="仿宋" w:eastAsia="仿宋" w:cs="仿宋"/>
          <w:color w:val="auto"/>
          <w:w w:val="95"/>
          <w:sz w:val="28"/>
          <w:szCs w:val="28"/>
          <w:highlight w:val="none"/>
          <w:lang w:eastAsia="zh-CN"/>
        </w:rPr>
        <w:t>：</w:t>
      </w:r>
      <w:r>
        <w:rPr>
          <w:rFonts w:hint="eastAsia" w:ascii="仿宋" w:hAnsi="仿宋" w:eastAsia="仿宋" w:cs="仿宋"/>
          <w:color w:val="auto"/>
          <w:w w:val="95"/>
          <w:sz w:val="28"/>
          <w:szCs w:val="28"/>
          <w:highlight w:val="none"/>
          <w:lang w:val="en-US" w:eastAsia="zh-CN"/>
        </w:rPr>
        <w:t>20分；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default" w:ascii="仿宋" w:hAnsi="仿宋" w:eastAsia="仿宋" w:cs="仿宋"/>
          <w:color w:val="auto"/>
          <w:w w:val="95"/>
          <w:sz w:val="28"/>
          <w:szCs w:val="28"/>
          <w:highlight w:val="none"/>
          <w:lang w:val="en-US" w:eastAsia="zh-CN"/>
        </w:rPr>
      </w:pPr>
      <w:r>
        <w:rPr>
          <w:rFonts w:hint="eastAsia" w:ascii="仿宋" w:hAnsi="仿宋" w:eastAsia="仿宋" w:cs="仿宋"/>
          <w:color w:val="auto"/>
          <w:w w:val="95"/>
          <w:sz w:val="28"/>
          <w:szCs w:val="28"/>
          <w:highlight w:val="none"/>
          <w:lang w:val="en-US" w:eastAsia="zh-CN"/>
        </w:rPr>
        <w:t>3、</w:t>
      </w:r>
      <w:r>
        <w:rPr>
          <w:rFonts w:hint="eastAsia" w:ascii="仿宋" w:hAnsi="仿宋" w:eastAsia="仿宋" w:cs="仿宋"/>
          <w:color w:val="auto"/>
          <w:w w:val="95"/>
          <w:sz w:val="28"/>
          <w:szCs w:val="28"/>
          <w:highlight w:val="none"/>
          <w:lang w:eastAsia="zh-CN"/>
        </w:rPr>
        <w:t>芳香疗法机构管理：</w:t>
      </w:r>
      <w:r>
        <w:rPr>
          <w:rFonts w:hint="eastAsia" w:ascii="仿宋" w:hAnsi="仿宋" w:eastAsia="仿宋" w:cs="仿宋"/>
          <w:color w:val="auto"/>
          <w:w w:val="95"/>
          <w:sz w:val="28"/>
          <w:szCs w:val="28"/>
          <w:highlight w:val="none"/>
          <w:lang w:val="en-US" w:eastAsia="zh-CN"/>
        </w:rPr>
        <w:t>20分；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w w:val="95"/>
          <w:sz w:val="28"/>
          <w:szCs w:val="28"/>
          <w:highlight w:val="none"/>
          <w:lang w:val="en-US" w:eastAsia="zh-CN"/>
        </w:rPr>
        <w:t>4、</w:t>
      </w:r>
      <w:r>
        <w:rPr>
          <w:rFonts w:hint="eastAsia" w:ascii="仿宋" w:hAnsi="仿宋" w:eastAsia="仿宋" w:cs="仿宋"/>
          <w:color w:val="auto"/>
          <w:w w:val="95"/>
          <w:sz w:val="28"/>
          <w:szCs w:val="28"/>
          <w:highlight w:val="none"/>
          <w:lang w:val="zh-CN" w:eastAsia="zh-CN"/>
        </w:rPr>
        <w:t>芳香疗法宣传教育、培训与指导：</w:t>
      </w:r>
      <w:r>
        <w:rPr>
          <w:rFonts w:hint="eastAsia" w:ascii="仿宋" w:hAnsi="仿宋" w:eastAsia="仿宋" w:cs="仿宋"/>
          <w:color w:val="auto"/>
          <w:w w:val="95"/>
          <w:sz w:val="28"/>
          <w:szCs w:val="28"/>
          <w:highlight w:val="none"/>
          <w:lang w:val="en-US" w:eastAsia="zh-CN"/>
        </w:rPr>
        <w:t>30分；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32" w:firstLineChars="200"/>
        <w:textAlignment w:val="auto"/>
        <w:rPr>
          <w:rFonts w:hint="eastAsia" w:ascii="仿宋" w:hAnsi="仿宋" w:eastAsia="仿宋" w:cs="仿宋"/>
          <w:color w:val="auto"/>
          <w:sz w:val="28"/>
          <w:szCs w:val="28"/>
        </w:rPr>
      </w:pPr>
      <w:r>
        <w:rPr>
          <w:rFonts w:hint="eastAsia" w:ascii="仿宋" w:hAnsi="仿宋" w:eastAsia="仿宋" w:cs="仿宋"/>
          <w:color w:val="auto"/>
          <w:w w:val="95"/>
          <w:sz w:val="28"/>
          <w:szCs w:val="28"/>
        </w:rPr>
        <w:t>五、考核组织</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北京易芳堂科技发展有限公司负责考核工作的指导和监督，考点负责组织实施考核工作</w:t>
      </w:r>
      <w:r>
        <w:rPr>
          <w:rFonts w:hint="eastAsia" w:ascii="仿宋" w:hAnsi="仿宋" w:eastAsia="仿宋" w:cs="仿宋"/>
          <w:color w:val="auto"/>
          <w:sz w:val="28"/>
          <w:szCs w:val="28"/>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560" w:firstLineChars="200"/>
        <w:textAlignment w:val="auto"/>
        <w:rPr>
          <w:rFonts w:hint="eastAsia" w:ascii="仿宋" w:hAnsi="仿宋" w:eastAsia="仿宋" w:cs="仿宋"/>
          <w:color w:val="auto"/>
          <w:lang w:eastAsia="zh-CN"/>
        </w:rPr>
      </w:pPr>
      <w:r>
        <w:rPr>
          <w:rFonts w:hint="eastAsia" w:ascii="仿宋" w:hAnsi="仿宋" w:eastAsia="仿宋" w:cs="仿宋"/>
          <w:color w:val="auto"/>
          <w:sz w:val="28"/>
          <w:szCs w:val="28"/>
          <w:lang w:eastAsia="zh-CN"/>
        </w:rPr>
        <w:t>芳香疗法职业技能等级证书的考核试卷是由北京易芳堂科技发展有限公司组织有关专家进行编写。</w:t>
      </w: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80" w:firstLineChars="200"/>
        <w:textAlignment w:val="auto"/>
        <w:rPr>
          <w:rFonts w:hint="eastAsia" w:ascii="仿宋" w:hAnsi="仿宋" w:eastAsia="仿宋" w:cs="仿宋"/>
          <w:color w:val="auto"/>
          <w:sz w:val="34"/>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80" w:firstLineChars="200"/>
        <w:textAlignment w:val="auto"/>
        <w:rPr>
          <w:rFonts w:hint="eastAsia" w:ascii="仿宋" w:hAnsi="仿宋" w:eastAsia="仿宋" w:cs="仿宋"/>
          <w:color w:val="auto"/>
          <w:sz w:val="34"/>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80" w:firstLineChars="200"/>
        <w:textAlignment w:val="auto"/>
        <w:rPr>
          <w:rFonts w:hint="eastAsia" w:ascii="仿宋" w:hAnsi="仿宋" w:eastAsia="仿宋" w:cs="仿宋"/>
          <w:color w:val="auto"/>
          <w:sz w:val="34"/>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80" w:firstLineChars="200"/>
        <w:textAlignment w:val="auto"/>
        <w:rPr>
          <w:rFonts w:hint="eastAsia" w:ascii="仿宋" w:hAnsi="仿宋" w:eastAsia="仿宋" w:cs="仿宋"/>
          <w:color w:val="auto"/>
          <w:sz w:val="34"/>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40" w:firstLineChars="200"/>
        <w:textAlignment w:val="auto"/>
        <w:rPr>
          <w:rFonts w:hint="eastAsia" w:ascii="仿宋" w:hAnsi="仿宋" w:eastAsia="仿宋" w:cs="仿宋"/>
          <w:color w:val="auto"/>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640" w:firstLineChars="200"/>
        <w:textAlignment w:val="auto"/>
        <w:rPr>
          <w:rFonts w:hint="eastAsia" w:ascii="仿宋" w:hAnsi="仿宋" w:eastAsia="仿宋" w:cs="仿宋"/>
          <w:color w:val="auto"/>
        </w:rPr>
      </w:pPr>
    </w:p>
    <w:p>
      <w:pPr>
        <w:pStyle w:val="2"/>
        <w:keepNext w:val="0"/>
        <w:keepLines w:val="0"/>
        <w:pageBreakBefore w:val="0"/>
        <w:kinsoku/>
        <w:wordWrap/>
        <w:overflowPunct/>
        <w:topLinePunct w:val="0"/>
        <w:autoSpaceDE w:val="0"/>
        <w:autoSpaceDN w:val="0"/>
        <w:bidi w:val="0"/>
        <w:adjustRightInd/>
        <w:snapToGrid/>
        <w:spacing w:before="0" w:line="600" w:lineRule="exact"/>
        <w:ind w:left="0" w:right="0" w:rightChars="0" w:firstLine="700" w:firstLineChars="200"/>
        <w:textAlignment w:val="auto"/>
        <w:rPr>
          <w:rFonts w:hint="eastAsia" w:ascii="仿宋" w:hAnsi="仿宋" w:eastAsia="仿宋" w:cs="仿宋"/>
          <w:color w:val="auto"/>
          <w:sz w:val="35"/>
        </w:rPr>
      </w:pPr>
    </w:p>
    <w:p>
      <w:pPr>
        <w:keepNext w:val="0"/>
        <w:keepLines w:val="0"/>
        <w:pageBreakBefore w:val="0"/>
        <w:widowControl/>
        <w:suppressLineNumbers w:val="0"/>
        <w:kinsoku/>
        <w:wordWrap/>
        <w:overflowPunct/>
        <w:topLinePunct w:val="0"/>
        <w:autoSpaceDE w:val="0"/>
        <w:autoSpaceDN w:val="0"/>
        <w:bidi w:val="0"/>
        <w:adjustRightInd/>
        <w:snapToGrid/>
        <w:spacing w:before="0" w:line="600" w:lineRule="exact"/>
        <w:ind w:left="0" w:right="0" w:rightChars="0" w:firstLine="640" w:firstLineChars="200"/>
        <w:jc w:val="righ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北京易芳堂科技发展有限公司 </w:t>
      </w:r>
    </w:p>
    <w:p>
      <w:pPr>
        <w:keepNext w:val="0"/>
        <w:keepLines w:val="0"/>
        <w:pageBreakBefore w:val="0"/>
        <w:kinsoku/>
        <w:wordWrap/>
        <w:overflowPunct/>
        <w:topLinePunct w:val="0"/>
        <w:autoSpaceDE w:val="0"/>
        <w:autoSpaceDN w:val="0"/>
        <w:bidi w:val="0"/>
        <w:adjustRightInd/>
        <w:snapToGrid/>
        <w:spacing w:before="0" w:line="600" w:lineRule="exact"/>
        <w:ind w:left="0" w:right="0" w:rightChars="0"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                                2021年2月2日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42F77"/>
    <w:multiLevelType w:val="singleLevel"/>
    <w:tmpl w:val="5D242F7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20E86"/>
    <w:rsid w:val="7012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2021-06-05T02:37:00Z</dcterms:created>
  <dc:creator>13429</dc:creator>
  <cp:lastModifiedBy>13429</cp:lastModifiedBy>
  <dcterms:modified xsi:type="dcterms:W3CDTF">2021-06-05T02:37:38Z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27F3C57832594493A762C672E8A06376</vt:lpwstr>
  </property>
</Properties>
</file>